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C8" w:rsidRDefault="001303C8" w:rsidP="004373DA">
      <w:pPr>
        <w:rPr>
          <w:lang w:val="en-US"/>
        </w:rPr>
      </w:pPr>
      <w:r w:rsidRPr="00D35C1D">
        <w:rPr>
          <w:b/>
          <w:sz w:val="28"/>
          <w:szCs w:val="28"/>
        </w:rPr>
        <w:t xml:space="preserve">ДВЕРИ МЕТАЛЛИЧЕСКИЕ ВХОДНЫЕ </w:t>
      </w:r>
      <w:r w:rsidRPr="00D35C1D">
        <w:rPr>
          <w:b/>
          <w:i/>
          <w:color w:val="FF0000"/>
          <w:sz w:val="28"/>
          <w:szCs w:val="28"/>
        </w:rPr>
        <w:t>ПОВЫШЕН</w:t>
      </w:r>
      <w:r w:rsidR="0078488A">
        <w:rPr>
          <w:b/>
          <w:i/>
          <w:color w:val="FF0000"/>
          <w:sz w:val="28"/>
          <w:szCs w:val="28"/>
        </w:rPr>
        <w:t>Н</w:t>
      </w:r>
      <w:r w:rsidRPr="00D35C1D">
        <w:rPr>
          <w:b/>
          <w:i/>
          <w:color w:val="FF0000"/>
          <w:sz w:val="28"/>
          <w:szCs w:val="28"/>
        </w:rPr>
        <w:t>ОЙ ВЗЛОМОСТОЙКОСТИ</w:t>
      </w:r>
      <w:r>
        <w:t xml:space="preserve"> </w:t>
      </w:r>
    </w:p>
    <w:p w:rsidR="004373DA" w:rsidRDefault="004373DA" w:rsidP="004373DA">
      <w:r w:rsidRPr="009F724F">
        <w:rPr>
          <w:u w:val="single"/>
        </w:rPr>
        <w:t>Рама</w:t>
      </w:r>
      <w:r>
        <w:t xml:space="preserve"> - уголок </w:t>
      </w:r>
      <w:r w:rsidRPr="001303C8">
        <w:rPr>
          <w:b/>
        </w:rPr>
        <w:t>63х63</w:t>
      </w:r>
      <w:r w:rsidR="001303C8" w:rsidRPr="001303C8">
        <w:t xml:space="preserve"> </w:t>
      </w:r>
      <w:r w:rsidR="001303C8">
        <w:t>мм</w:t>
      </w:r>
      <w:r>
        <w:t xml:space="preserve">, </w:t>
      </w:r>
      <w:r w:rsidRPr="009F724F">
        <w:rPr>
          <w:u w:val="single"/>
        </w:rPr>
        <w:t>корпус двери</w:t>
      </w:r>
      <w:r>
        <w:t xml:space="preserve"> – уголок </w:t>
      </w:r>
      <w:r w:rsidRPr="001303C8">
        <w:rPr>
          <w:b/>
        </w:rPr>
        <w:t>40х40</w:t>
      </w:r>
      <w:r w:rsidR="001303C8">
        <w:t xml:space="preserve"> мм</w:t>
      </w:r>
      <w:r>
        <w:t xml:space="preserve">, </w:t>
      </w:r>
      <w:r w:rsidRPr="009F724F">
        <w:rPr>
          <w:u w:val="single"/>
        </w:rPr>
        <w:t>толщина наружного листа</w:t>
      </w:r>
      <w:r>
        <w:t xml:space="preserve"> – </w:t>
      </w:r>
      <w:r w:rsidRPr="001303C8">
        <w:rPr>
          <w:b/>
        </w:rPr>
        <w:t xml:space="preserve">3 </w:t>
      </w:r>
      <w:r>
        <w:t xml:space="preserve">мм, </w:t>
      </w:r>
      <w:r w:rsidRPr="009F724F">
        <w:rPr>
          <w:u w:val="single"/>
        </w:rPr>
        <w:t>петли</w:t>
      </w:r>
      <w:r>
        <w:t xml:space="preserve"> с шариком. Места установки замков дополнительно усилены стальными пластинами толщиной 3мм или пластинами из нержавеющей стали толщиной </w:t>
      </w:r>
      <w:r w:rsidRPr="001303C8">
        <w:rPr>
          <w:b/>
        </w:rPr>
        <w:t>2</w:t>
      </w:r>
      <w:r>
        <w:t xml:space="preserve"> мм, что затрудняет взлом замков путем высверливания. В раме в местах запирания замков установлены защитные короба против забивания ригелей внутрь.</w:t>
      </w:r>
    </w:p>
    <w:p w:rsidR="001303C8" w:rsidRDefault="004373DA" w:rsidP="001303C8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66611">
        <w:rPr>
          <w:rFonts w:asciiTheme="minorHAnsi" w:hAnsiTheme="minorHAnsi"/>
          <w:sz w:val="22"/>
          <w:szCs w:val="22"/>
        </w:rPr>
        <w:t xml:space="preserve"> </w:t>
      </w:r>
      <w:r w:rsidRPr="001303C8">
        <w:rPr>
          <w:rFonts w:asciiTheme="minorHAnsi" w:hAnsiTheme="minorHAnsi"/>
          <w:b/>
          <w:i/>
          <w:sz w:val="22"/>
          <w:szCs w:val="22"/>
        </w:rPr>
        <w:t xml:space="preserve">В двери установлены два надежных и качественных замка высокого класса </w:t>
      </w:r>
      <w:proofErr w:type="spellStart"/>
      <w:r w:rsidRPr="001303C8">
        <w:rPr>
          <w:rFonts w:asciiTheme="minorHAnsi" w:hAnsiTheme="minorHAnsi"/>
          <w:b/>
          <w:i/>
          <w:sz w:val="22"/>
          <w:szCs w:val="22"/>
        </w:rPr>
        <w:t>взломостойкости</w:t>
      </w:r>
      <w:proofErr w:type="spellEnd"/>
      <w:r w:rsidRPr="00566611">
        <w:rPr>
          <w:rFonts w:asciiTheme="minorHAnsi" w:hAnsiTheme="minorHAnsi"/>
          <w:sz w:val="22"/>
          <w:szCs w:val="22"/>
        </w:rPr>
        <w:t xml:space="preserve">. </w:t>
      </w:r>
    </w:p>
    <w:p w:rsidR="001303C8" w:rsidRDefault="004373DA" w:rsidP="001303C8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9F724F">
        <w:rPr>
          <w:rFonts w:asciiTheme="minorHAnsi" w:hAnsiTheme="minorHAnsi"/>
          <w:sz w:val="22"/>
          <w:szCs w:val="22"/>
          <w:u w:val="single"/>
        </w:rPr>
        <w:t>Нижний замок</w:t>
      </w:r>
      <w:r w:rsidRPr="00566611">
        <w:rPr>
          <w:rFonts w:asciiTheme="minorHAnsi" w:hAnsiTheme="minorHAnsi"/>
          <w:sz w:val="22"/>
          <w:szCs w:val="22"/>
        </w:rPr>
        <w:t xml:space="preserve"> итальянского производства </w:t>
      </w:r>
      <w:proofErr w:type="spellStart"/>
      <w:r w:rsidRPr="001303C8">
        <w:rPr>
          <w:rFonts w:asciiTheme="minorHAnsi" w:hAnsiTheme="minorHAnsi"/>
          <w:b/>
          <w:sz w:val="22"/>
          <w:szCs w:val="22"/>
        </w:rPr>
        <w:t>Моттура</w:t>
      </w:r>
      <w:proofErr w:type="spellEnd"/>
      <w:r w:rsidRPr="001303C8">
        <w:rPr>
          <w:rFonts w:asciiTheme="minorHAnsi" w:hAnsiTheme="minorHAnsi"/>
          <w:b/>
          <w:sz w:val="22"/>
          <w:szCs w:val="22"/>
        </w:rPr>
        <w:t xml:space="preserve"> (</w:t>
      </w:r>
      <w:proofErr w:type="spellStart"/>
      <w:r w:rsidRPr="001303C8">
        <w:rPr>
          <w:rFonts w:asciiTheme="minorHAnsi" w:hAnsiTheme="minorHAnsi"/>
          <w:b/>
          <w:sz w:val="22"/>
          <w:szCs w:val="22"/>
          <w:lang w:val="en-US"/>
        </w:rPr>
        <w:t>Mottura</w:t>
      </w:r>
      <w:proofErr w:type="spellEnd"/>
      <w:r w:rsidRPr="001303C8">
        <w:rPr>
          <w:rFonts w:asciiTheme="minorHAnsi" w:hAnsiTheme="minorHAnsi"/>
          <w:b/>
          <w:sz w:val="22"/>
          <w:szCs w:val="22"/>
        </w:rPr>
        <w:t>) 85.971</w:t>
      </w:r>
      <w:r w:rsidRPr="001303C8">
        <w:rPr>
          <w:rFonts w:asciiTheme="minorHAnsi" w:hAnsiTheme="minorHAnsi"/>
          <w:b/>
          <w:sz w:val="22"/>
          <w:szCs w:val="22"/>
          <w:lang w:val="en-US"/>
        </w:rPr>
        <w:t>s</w:t>
      </w:r>
      <w:r w:rsidRPr="001303C8">
        <w:rPr>
          <w:rFonts w:asciiTheme="minorHAnsi" w:hAnsiTheme="minorHAnsi"/>
          <w:b/>
          <w:sz w:val="22"/>
          <w:szCs w:val="22"/>
        </w:rPr>
        <w:t>28</w:t>
      </w:r>
      <w:r w:rsidRPr="001303C8">
        <w:rPr>
          <w:rFonts w:asciiTheme="minorHAnsi" w:hAnsiTheme="minorHAnsi"/>
          <w:b/>
          <w:sz w:val="22"/>
          <w:szCs w:val="22"/>
          <w:lang w:val="en-US"/>
        </w:rPr>
        <w:t>T</w:t>
      </w:r>
      <w:r w:rsidRPr="00566611">
        <w:rPr>
          <w:rFonts w:asciiTheme="minorHAnsi" w:hAnsiTheme="minorHAnsi"/>
          <w:sz w:val="22"/>
          <w:szCs w:val="22"/>
        </w:rPr>
        <w:t xml:space="preserve"> под цилиндрический механизм с тремя точками запирания (вверх и вниз).</w:t>
      </w:r>
      <w:r>
        <w:rPr>
          <w:rFonts w:asciiTheme="minorHAnsi" w:hAnsiTheme="minorHAnsi"/>
          <w:sz w:val="22"/>
          <w:szCs w:val="22"/>
        </w:rPr>
        <w:t xml:space="preserve"> Замок имеет </w:t>
      </w:r>
      <w:r w:rsidR="001303C8" w:rsidRPr="001303C8">
        <w:rPr>
          <w:rFonts w:asciiTheme="minorHAnsi" w:hAnsiTheme="minorHAnsi"/>
          <w:b/>
          <w:sz w:val="22"/>
          <w:szCs w:val="22"/>
        </w:rPr>
        <w:t>четыре</w:t>
      </w:r>
      <w:r>
        <w:rPr>
          <w:rFonts w:asciiTheme="minorHAnsi" w:hAnsiTheme="minorHAnsi"/>
          <w:sz w:val="22"/>
          <w:szCs w:val="22"/>
        </w:rPr>
        <w:t xml:space="preserve"> ригеля диаметром </w:t>
      </w:r>
      <w:r w:rsidRPr="001303C8">
        <w:rPr>
          <w:rFonts w:asciiTheme="minorHAnsi" w:hAnsiTheme="minorHAnsi"/>
          <w:b/>
          <w:sz w:val="22"/>
          <w:szCs w:val="22"/>
        </w:rPr>
        <w:t xml:space="preserve">18 </w:t>
      </w:r>
      <w:r>
        <w:rPr>
          <w:rFonts w:asciiTheme="minorHAnsi" w:hAnsiTheme="minorHAnsi"/>
          <w:sz w:val="22"/>
          <w:szCs w:val="22"/>
        </w:rPr>
        <w:t>мм и защелку,</w:t>
      </w:r>
      <w:r w:rsidR="001303C8" w:rsidRPr="001303C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которая открывается как ручкой, так и ключом. </w:t>
      </w:r>
      <w:r w:rsidRPr="00566611">
        <w:rPr>
          <w:rFonts w:asciiTheme="minorHAnsi" w:hAnsiTheme="minorHAnsi"/>
          <w:sz w:val="22"/>
          <w:szCs w:val="22"/>
        </w:rPr>
        <w:t xml:space="preserve"> </w:t>
      </w:r>
    </w:p>
    <w:p w:rsidR="004373DA" w:rsidRPr="00566611" w:rsidRDefault="004373DA" w:rsidP="001303C8">
      <w:pPr>
        <w:pStyle w:val="a3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66611">
        <w:rPr>
          <w:rFonts w:asciiTheme="minorHAnsi" w:hAnsiTheme="minorHAnsi"/>
          <w:sz w:val="22"/>
          <w:szCs w:val="22"/>
        </w:rPr>
        <w:t xml:space="preserve">Этот замок имеет защиту от переламывания цилиндрического механизма. </w:t>
      </w:r>
      <w:r w:rsidRPr="000709EA">
        <w:rPr>
          <w:rFonts w:asciiTheme="minorHAnsi" w:hAnsiTheme="minorHAnsi"/>
          <w:color w:val="000000"/>
          <w:sz w:val="22"/>
          <w:szCs w:val="22"/>
        </w:rPr>
        <w:t xml:space="preserve">Смысл заключается в том, что если вор сможет сорвать </w:t>
      </w:r>
      <w:proofErr w:type="spellStart"/>
      <w:r w:rsidRPr="000709EA">
        <w:rPr>
          <w:rFonts w:asciiTheme="minorHAnsi" w:hAnsiTheme="minorHAnsi"/>
          <w:color w:val="000000"/>
          <w:sz w:val="22"/>
          <w:szCs w:val="22"/>
        </w:rPr>
        <w:t>броненакладку</w:t>
      </w:r>
      <w:proofErr w:type="spellEnd"/>
      <w:r w:rsidRPr="000709EA">
        <w:rPr>
          <w:rFonts w:asciiTheme="minorHAnsi" w:hAnsiTheme="minorHAnsi"/>
          <w:color w:val="000000"/>
          <w:sz w:val="22"/>
          <w:szCs w:val="22"/>
        </w:rPr>
        <w:t xml:space="preserve"> и переломать цилиндр, то, в момент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0709EA">
        <w:rPr>
          <w:rFonts w:asciiTheme="minorHAnsi" w:hAnsiTheme="minorHAnsi"/>
          <w:color w:val="000000"/>
          <w:sz w:val="22"/>
          <w:szCs w:val="22"/>
        </w:rPr>
        <w:t xml:space="preserve"> когда цилиндр выпадет, замок заблокируется и не позволит вору его открыть своим цилиндром или другим схожим инструментом.</w:t>
      </w:r>
      <w:r w:rsidR="00F7052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66611">
        <w:rPr>
          <w:rFonts w:asciiTheme="minorHAnsi" w:hAnsiTheme="minorHAnsi"/>
          <w:sz w:val="22"/>
          <w:szCs w:val="22"/>
        </w:rPr>
        <w:t xml:space="preserve">Также на цилиндрический механизм с наружной стороны двери установлена калёная </w:t>
      </w:r>
      <w:proofErr w:type="spellStart"/>
      <w:r w:rsidRPr="00566611">
        <w:rPr>
          <w:rFonts w:asciiTheme="minorHAnsi" w:hAnsiTheme="minorHAnsi"/>
          <w:sz w:val="22"/>
          <w:szCs w:val="22"/>
        </w:rPr>
        <w:t>броненакладка</w:t>
      </w:r>
      <w:proofErr w:type="spellEnd"/>
      <w:r w:rsidRPr="00566611">
        <w:rPr>
          <w:rFonts w:asciiTheme="minorHAnsi" w:hAnsiTheme="minorHAnsi"/>
          <w:sz w:val="22"/>
          <w:szCs w:val="22"/>
        </w:rPr>
        <w:t xml:space="preserve">, которая утоплена внутрь дверного полотна, что не позволяет сбить ее ударом молотка или кувалды, как это делается с </w:t>
      </w:r>
      <w:proofErr w:type="spellStart"/>
      <w:r w:rsidRPr="00566611">
        <w:rPr>
          <w:rFonts w:asciiTheme="minorHAnsi" w:hAnsiTheme="minorHAnsi"/>
          <w:sz w:val="22"/>
          <w:szCs w:val="22"/>
        </w:rPr>
        <w:t>неутоплеными</w:t>
      </w:r>
      <w:proofErr w:type="spellEnd"/>
      <w:r w:rsidRPr="000414F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6611">
        <w:rPr>
          <w:rFonts w:asciiTheme="minorHAnsi" w:hAnsiTheme="minorHAnsi"/>
          <w:sz w:val="22"/>
          <w:szCs w:val="22"/>
        </w:rPr>
        <w:t>броненакладками</w:t>
      </w:r>
      <w:proofErr w:type="spellEnd"/>
      <w:r w:rsidRPr="00566611">
        <w:rPr>
          <w:rFonts w:asciiTheme="minorHAnsi" w:hAnsiTheme="minorHAnsi"/>
          <w:sz w:val="22"/>
          <w:szCs w:val="22"/>
        </w:rPr>
        <w:t>.</w:t>
      </w:r>
    </w:p>
    <w:p w:rsidR="004373DA" w:rsidRDefault="004373DA" w:rsidP="004373DA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566611">
        <w:rPr>
          <w:rFonts w:asciiTheme="minorHAnsi" w:hAnsiTheme="minorHAnsi"/>
          <w:sz w:val="22"/>
          <w:szCs w:val="22"/>
        </w:rPr>
        <w:t xml:space="preserve"> </w:t>
      </w:r>
      <w:r w:rsidRPr="009F724F">
        <w:rPr>
          <w:rFonts w:asciiTheme="minorHAnsi" w:hAnsiTheme="minorHAnsi"/>
          <w:sz w:val="22"/>
          <w:szCs w:val="22"/>
          <w:u w:val="single"/>
        </w:rPr>
        <w:t>Верхний замок</w:t>
      </w:r>
      <w:r w:rsidRPr="00566611">
        <w:rPr>
          <w:rFonts w:asciiTheme="minorHAnsi" w:hAnsiTheme="minorHAnsi"/>
          <w:sz w:val="22"/>
          <w:szCs w:val="22"/>
        </w:rPr>
        <w:t xml:space="preserve"> российского производства </w:t>
      </w:r>
      <w:proofErr w:type="spellStart"/>
      <w:r w:rsidRPr="001303C8">
        <w:rPr>
          <w:rFonts w:asciiTheme="minorHAnsi" w:hAnsiTheme="minorHAnsi"/>
          <w:b/>
          <w:sz w:val="22"/>
          <w:szCs w:val="22"/>
        </w:rPr>
        <w:t>Бордер</w:t>
      </w:r>
      <w:proofErr w:type="spellEnd"/>
      <w:r w:rsidR="001303C8">
        <w:rPr>
          <w:rFonts w:asciiTheme="minorHAnsi" w:hAnsiTheme="minorHAnsi"/>
          <w:b/>
          <w:sz w:val="22"/>
          <w:szCs w:val="22"/>
        </w:rPr>
        <w:t xml:space="preserve"> (</w:t>
      </w:r>
      <w:r w:rsidR="001303C8">
        <w:rPr>
          <w:rFonts w:asciiTheme="minorHAnsi" w:hAnsiTheme="minorHAnsi"/>
          <w:b/>
          <w:sz w:val="22"/>
          <w:szCs w:val="22"/>
          <w:lang w:val="en-US"/>
        </w:rPr>
        <w:t>Border</w:t>
      </w:r>
      <w:r w:rsidR="001303C8">
        <w:rPr>
          <w:rFonts w:asciiTheme="minorHAnsi" w:hAnsiTheme="minorHAnsi"/>
          <w:b/>
          <w:sz w:val="22"/>
          <w:szCs w:val="22"/>
        </w:rPr>
        <w:t>)</w:t>
      </w:r>
      <w:r w:rsidRPr="001303C8">
        <w:rPr>
          <w:rFonts w:asciiTheme="minorHAnsi" w:hAnsiTheme="minorHAnsi"/>
          <w:b/>
          <w:sz w:val="22"/>
          <w:szCs w:val="22"/>
        </w:rPr>
        <w:t xml:space="preserve"> ЗВ8-6К5 ЗШ </w:t>
      </w:r>
      <w:proofErr w:type="spellStart"/>
      <w:r w:rsidRPr="00566611">
        <w:rPr>
          <w:rFonts w:asciiTheme="minorHAnsi" w:hAnsiTheme="minorHAnsi"/>
          <w:sz w:val="22"/>
          <w:szCs w:val="22"/>
        </w:rPr>
        <w:t>Шестисувальдный</w:t>
      </w:r>
      <w:proofErr w:type="spellEnd"/>
      <w:r>
        <w:rPr>
          <w:rFonts w:asciiTheme="minorHAnsi" w:hAnsiTheme="minorHAnsi"/>
          <w:sz w:val="22"/>
          <w:szCs w:val="22"/>
        </w:rPr>
        <w:t xml:space="preserve"> имеет </w:t>
      </w:r>
      <w:r w:rsidRPr="001303C8">
        <w:rPr>
          <w:rFonts w:asciiTheme="minorHAnsi" w:hAnsiTheme="minorHAnsi"/>
          <w:b/>
          <w:sz w:val="22"/>
          <w:szCs w:val="22"/>
        </w:rPr>
        <w:t>пять</w:t>
      </w:r>
      <w:r>
        <w:rPr>
          <w:rFonts w:asciiTheme="minorHAnsi" w:hAnsiTheme="minorHAnsi"/>
          <w:sz w:val="22"/>
          <w:szCs w:val="22"/>
        </w:rPr>
        <w:t xml:space="preserve"> ригелей диаметром </w:t>
      </w:r>
      <w:r w:rsidRPr="001303C8">
        <w:rPr>
          <w:rFonts w:asciiTheme="minorHAnsi" w:hAnsiTheme="minorHAnsi"/>
          <w:b/>
          <w:sz w:val="22"/>
          <w:szCs w:val="22"/>
        </w:rPr>
        <w:t>18</w:t>
      </w:r>
      <w:r>
        <w:rPr>
          <w:rFonts w:asciiTheme="minorHAnsi" w:hAnsiTheme="minorHAnsi"/>
          <w:sz w:val="22"/>
          <w:szCs w:val="22"/>
        </w:rPr>
        <w:t xml:space="preserve"> мм</w:t>
      </w:r>
      <w:r w:rsidRPr="00566611">
        <w:rPr>
          <w:rFonts w:asciiTheme="minorHAnsi" w:hAnsiTheme="minorHAnsi"/>
          <w:sz w:val="22"/>
          <w:szCs w:val="22"/>
        </w:rPr>
        <w:t xml:space="preserve">. </w:t>
      </w:r>
      <w:r w:rsidRPr="00566611">
        <w:rPr>
          <w:rFonts w:asciiTheme="minorHAnsi" w:hAnsiTheme="minorHAnsi"/>
          <w:color w:val="000000"/>
          <w:sz w:val="22"/>
          <w:szCs w:val="22"/>
        </w:rPr>
        <w:t xml:space="preserve">Данный замок обладает оригинальными защитными свойствами против воровских отмычек, в том числе от отмычки с раздельными поводками и </w:t>
      </w:r>
      <w:proofErr w:type="spellStart"/>
      <w:r w:rsidRPr="00566611">
        <w:rPr>
          <w:rFonts w:asciiTheme="minorHAnsi" w:hAnsiTheme="minorHAnsi"/>
          <w:color w:val="000000"/>
          <w:sz w:val="22"/>
          <w:szCs w:val="22"/>
        </w:rPr>
        <w:t>самоимпрессионной</w:t>
      </w:r>
      <w:proofErr w:type="spellEnd"/>
      <w:r w:rsidRPr="00566611">
        <w:rPr>
          <w:rFonts w:asciiTheme="minorHAnsi" w:hAnsiTheme="minorHAnsi"/>
          <w:color w:val="000000"/>
          <w:sz w:val="22"/>
          <w:szCs w:val="22"/>
        </w:rPr>
        <w:t xml:space="preserve"> (</w:t>
      </w:r>
      <w:proofErr w:type="spellStart"/>
      <w:r w:rsidRPr="00566611">
        <w:rPr>
          <w:rFonts w:asciiTheme="minorHAnsi" w:hAnsiTheme="minorHAnsi"/>
          <w:color w:val="000000"/>
          <w:sz w:val="22"/>
          <w:szCs w:val="22"/>
        </w:rPr>
        <w:t>самонаборной</w:t>
      </w:r>
      <w:proofErr w:type="spellEnd"/>
      <w:r w:rsidRPr="00566611">
        <w:rPr>
          <w:rFonts w:asciiTheme="minorHAnsi" w:hAnsiTheme="minorHAnsi"/>
          <w:color w:val="000000"/>
          <w:sz w:val="22"/>
          <w:szCs w:val="22"/>
        </w:rPr>
        <w:t>) отмычки! Производство данных </w:t>
      </w:r>
      <w:proofErr w:type="spellStart"/>
      <w:r w:rsidRPr="00566611">
        <w:rPr>
          <w:rFonts w:asciiTheme="minorHAnsi" w:hAnsiTheme="minorHAnsi"/>
          <w:color w:val="000000"/>
          <w:sz w:val="22"/>
          <w:szCs w:val="22"/>
        </w:rPr>
        <w:t>взломоустойчивых</w:t>
      </w:r>
      <w:proofErr w:type="spellEnd"/>
      <w:r w:rsidRPr="00566611">
        <w:rPr>
          <w:rFonts w:asciiTheme="minorHAnsi" w:hAnsiTheme="minorHAnsi"/>
          <w:color w:val="000000"/>
          <w:sz w:val="22"/>
          <w:szCs w:val="22"/>
        </w:rPr>
        <w:t xml:space="preserve"> замков запущено в серию. Защитная шторка в конструкции замка на 2-ом и 3-ем полуоборотах перекрывает скважину замка, оставляя вора без доступа к </w:t>
      </w:r>
      <w:proofErr w:type="spellStart"/>
      <w:r w:rsidRPr="00566611">
        <w:rPr>
          <w:rFonts w:asciiTheme="minorHAnsi" w:hAnsiTheme="minorHAnsi"/>
          <w:color w:val="000000"/>
          <w:sz w:val="22"/>
          <w:szCs w:val="22"/>
        </w:rPr>
        <w:t>сувальдам</w:t>
      </w:r>
      <w:proofErr w:type="spellEnd"/>
      <w:r w:rsidRPr="00566611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gramStart"/>
      <w:r w:rsidRPr="00566611">
        <w:rPr>
          <w:rFonts w:asciiTheme="minorHAnsi" w:hAnsiTheme="minorHAnsi"/>
          <w:color w:val="000000"/>
          <w:sz w:val="22"/>
          <w:szCs w:val="22"/>
        </w:rPr>
        <w:t>а</w:t>
      </w:r>
      <w:proofErr w:type="gramEnd"/>
      <w:r w:rsidRPr="00566611">
        <w:rPr>
          <w:rFonts w:asciiTheme="minorHAnsi" w:hAnsiTheme="minorHAnsi"/>
          <w:color w:val="000000"/>
          <w:sz w:val="22"/>
          <w:szCs w:val="22"/>
        </w:rPr>
        <w:t xml:space="preserve"> следовательно и без возможности дешифровать код замка. Защитная шторка захватывает отмычки с раздельными поводками, а </w:t>
      </w:r>
      <w:proofErr w:type="spellStart"/>
      <w:r w:rsidRPr="00566611">
        <w:rPr>
          <w:rFonts w:asciiTheme="minorHAnsi" w:hAnsiTheme="minorHAnsi"/>
          <w:color w:val="000000"/>
          <w:sz w:val="22"/>
          <w:szCs w:val="22"/>
        </w:rPr>
        <w:t>самоимпрессионная</w:t>
      </w:r>
      <w:proofErr w:type="spellEnd"/>
      <w:r w:rsidRPr="00566611">
        <w:rPr>
          <w:rFonts w:asciiTheme="minorHAnsi" w:hAnsiTheme="minorHAnsi"/>
          <w:color w:val="000000"/>
          <w:sz w:val="22"/>
          <w:szCs w:val="22"/>
        </w:rPr>
        <w:t xml:space="preserve"> отмычка будет лишена возможности быть вынутой преступником из </w:t>
      </w:r>
      <w:r>
        <w:rPr>
          <w:rFonts w:asciiTheme="minorHAnsi" w:hAnsiTheme="minorHAnsi"/>
          <w:color w:val="000000"/>
          <w:sz w:val="22"/>
          <w:szCs w:val="22"/>
        </w:rPr>
        <w:t>замочной скважины</w:t>
      </w:r>
      <w:r w:rsidRPr="00566611">
        <w:rPr>
          <w:rFonts w:asciiTheme="minorHAnsi" w:hAnsiTheme="minorHAnsi"/>
          <w:color w:val="000000"/>
          <w:sz w:val="22"/>
          <w:szCs w:val="22"/>
        </w:rPr>
        <w:t>. Её можно вернуть только в начальное положение. Что касается родного ключа, то он фиксируется на вышеописанных полуоборотах. Защитная шторка откроет ключевое отверстие только после 4-го полуоборота родным ключом.</w:t>
      </w:r>
    </w:p>
    <w:p w:rsidR="004373DA" w:rsidRDefault="004373DA" w:rsidP="004373DA">
      <w:pPr>
        <w:pStyle w:val="a3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Замки устанавливаются </w:t>
      </w:r>
      <w:r w:rsidRPr="001303C8">
        <w:rPr>
          <w:rFonts w:asciiTheme="minorHAnsi" w:hAnsiTheme="minorHAnsi"/>
          <w:b/>
          <w:i/>
          <w:color w:val="000000"/>
          <w:sz w:val="22"/>
          <w:szCs w:val="22"/>
        </w:rPr>
        <w:t>вкладным способом</w:t>
      </w:r>
      <w:r>
        <w:rPr>
          <w:rFonts w:asciiTheme="minorHAnsi" w:hAnsiTheme="minorHAnsi"/>
          <w:color w:val="000000"/>
          <w:sz w:val="22"/>
          <w:szCs w:val="22"/>
        </w:rPr>
        <w:t>, при котором не нарушается целостность каркаса металлоконструкции двери в отличие от широко распространенного врезного способа установки замков.</w:t>
      </w:r>
    </w:p>
    <w:p w:rsidR="004373DA" w:rsidRDefault="004373DA" w:rsidP="004373DA">
      <w:pPr>
        <w:pStyle w:val="a3"/>
        <w:rPr>
          <w:color w:val="000000"/>
        </w:rPr>
      </w:pPr>
      <w:r>
        <w:rPr>
          <w:color w:val="000000"/>
        </w:rPr>
        <w:t xml:space="preserve">Для декоративной отделки двери с двух сторон используются </w:t>
      </w:r>
      <w:r w:rsidRPr="009F724F">
        <w:rPr>
          <w:color w:val="000000"/>
          <w:u w:val="single"/>
        </w:rPr>
        <w:t>панели МДФ</w:t>
      </w:r>
      <w:r>
        <w:rPr>
          <w:color w:val="000000"/>
        </w:rPr>
        <w:t xml:space="preserve"> толщиной </w:t>
      </w:r>
      <w:r w:rsidRPr="009F724F">
        <w:rPr>
          <w:b/>
          <w:color w:val="000000"/>
        </w:rPr>
        <w:t>10</w:t>
      </w:r>
      <w:r>
        <w:rPr>
          <w:color w:val="000000"/>
        </w:rPr>
        <w:t xml:space="preserve"> мм покрытые </w:t>
      </w:r>
      <w:proofErr w:type="spellStart"/>
      <w:r w:rsidRPr="009F724F">
        <w:rPr>
          <w:color w:val="000000"/>
          <w:u w:val="single"/>
        </w:rPr>
        <w:t>ПВХ-пленкой</w:t>
      </w:r>
      <w:proofErr w:type="spellEnd"/>
      <w:r>
        <w:rPr>
          <w:color w:val="000000"/>
        </w:rPr>
        <w:t xml:space="preserve">. </w:t>
      </w:r>
      <w:r w:rsidRPr="009F724F">
        <w:rPr>
          <w:color w:val="000000"/>
          <w:u w:val="single"/>
        </w:rPr>
        <w:t>Цвет</w:t>
      </w:r>
      <w:r>
        <w:rPr>
          <w:color w:val="000000"/>
        </w:rPr>
        <w:t xml:space="preserve"> каждой панели и </w:t>
      </w:r>
      <w:r w:rsidRPr="009F724F">
        <w:rPr>
          <w:color w:val="000000"/>
          <w:u w:val="single"/>
        </w:rPr>
        <w:t>узор</w:t>
      </w:r>
      <w:r>
        <w:rPr>
          <w:color w:val="000000"/>
        </w:rPr>
        <w:t xml:space="preserve"> фрезеровки </w:t>
      </w:r>
      <w:r w:rsidRPr="009F724F">
        <w:rPr>
          <w:color w:val="000000"/>
          <w:u w:val="single"/>
        </w:rPr>
        <w:t>выбирается Заказчиком</w:t>
      </w:r>
      <w:r>
        <w:rPr>
          <w:color w:val="000000"/>
        </w:rPr>
        <w:t xml:space="preserve"> индивидуально по каталогу. Возможна установка наличника МДФ с наружной стороны двери.</w:t>
      </w:r>
    </w:p>
    <w:p w:rsidR="004373DA" w:rsidRDefault="004373DA" w:rsidP="004373DA">
      <w:pPr>
        <w:pStyle w:val="a3"/>
        <w:rPr>
          <w:b/>
          <w:i/>
          <w:color w:val="000099"/>
          <w:sz w:val="28"/>
          <w:szCs w:val="28"/>
        </w:rPr>
      </w:pPr>
      <w:r w:rsidRPr="009F724F">
        <w:rPr>
          <w:b/>
          <w:i/>
          <w:color w:val="000099"/>
          <w:sz w:val="28"/>
          <w:szCs w:val="28"/>
        </w:rPr>
        <w:t>Комплектация двери может быть изменена по согласованию с</w:t>
      </w:r>
      <w:r w:rsidR="003D539C">
        <w:rPr>
          <w:b/>
          <w:i/>
          <w:color w:val="000099"/>
          <w:sz w:val="28"/>
          <w:szCs w:val="28"/>
        </w:rPr>
        <w:t xml:space="preserve"> Заказчиком, о цене договоримся!</w:t>
      </w:r>
    </w:p>
    <w:p w:rsidR="003D539C" w:rsidRDefault="003D539C" w:rsidP="004373DA">
      <w:pPr>
        <w:pStyle w:val="a3"/>
        <w:rPr>
          <w:b/>
          <w:sz w:val="28"/>
          <w:szCs w:val="28"/>
        </w:rPr>
      </w:pPr>
      <w:r w:rsidRPr="003D539C">
        <w:rPr>
          <w:b/>
          <w:sz w:val="28"/>
          <w:szCs w:val="28"/>
        </w:rPr>
        <w:t>Геннадий Приёмов</w:t>
      </w:r>
    </w:p>
    <w:p w:rsidR="003D539C" w:rsidRPr="003D539C" w:rsidRDefault="003D539C" w:rsidP="004373D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+38 (097) 524-22-77</w:t>
      </w:r>
    </w:p>
    <w:sectPr w:rsidR="003D539C" w:rsidRPr="003D539C" w:rsidSect="003D539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0798C"/>
    <w:multiLevelType w:val="hybridMultilevel"/>
    <w:tmpl w:val="7D84D31C"/>
    <w:lvl w:ilvl="0" w:tplc="3B243A8C"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3DA"/>
    <w:rsid w:val="001303C8"/>
    <w:rsid w:val="00201041"/>
    <w:rsid w:val="00363EF9"/>
    <w:rsid w:val="003D539C"/>
    <w:rsid w:val="004373DA"/>
    <w:rsid w:val="0078488A"/>
    <w:rsid w:val="007C4E36"/>
    <w:rsid w:val="007F2F20"/>
    <w:rsid w:val="009E3CE2"/>
    <w:rsid w:val="009F724F"/>
    <w:rsid w:val="00A44E68"/>
    <w:rsid w:val="00A75B5B"/>
    <w:rsid w:val="00AE3E48"/>
    <w:rsid w:val="00D35C1D"/>
    <w:rsid w:val="00EE1411"/>
    <w:rsid w:val="00F7052D"/>
    <w:rsid w:val="00FD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11"/>
  </w:style>
  <w:style w:type="paragraph" w:styleId="1">
    <w:name w:val="heading 1"/>
    <w:basedOn w:val="a"/>
    <w:next w:val="a"/>
    <w:link w:val="10"/>
    <w:uiPriority w:val="9"/>
    <w:qFormat/>
    <w:rsid w:val="00F70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3D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70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70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11</cp:revision>
  <dcterms:created xsi:type="dcterms:W3CDTF">2014-03-17T19:34:00Z</dcterms:created>
  <dcterms:modified xsi:type="dcterms:W3CDTF">2014-03-31T15:46:00Z</dcterms:modified>
</cp:coreProperties>
</file>